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7" w:type="dxa"/>
        <w:tblBorders>
          <w:top w:val="thinThickThinLargeGap" w:sz="24" w:space="0" w:color="E36C0A" w:themeColor="accent6" w:themeShade="BF"/>
          <w:left w:val="thinThickThinLargeGap" w:sz="24" w:space="0" w:color="E36C0A" w:themeColor="accent6" w:themeShade="BF"/>
          <w:bottom w:val="thinThickThinLargeGap" w:sz="24" w:space="0" w:color="E36C0A" w:themeColor="accent6" w:themeShade="BF"/>
          <w:right w:val="thinThickThinLargeGap" w:sz="24" w:space="0" w:color="E36C0A" w:themeColor="accent6" w:themeShade="BF"/>
          <w:insideH w:val="thinThickThinLargeGap" w:sz="24" w:space="0" w:color="E36C0A" w:themeColor="accent6" w:themeShade="BF"/>
          <w:insideV w:val="thinThickThinLargeGap" w:sz="2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149"/>
        <w:gridCol w:w="5153"/>
        <w:gridCol w:w="5175"/>
      </w:tblGrid>
      <w:tr w:rsidR="001B046B" w:rsidTr="000D0E2F">
        <w:trPr>
          <w:trHeight w:val="10735"/>
        </w:trPr>
        <w:tc>
          <w:tcPr>
            <w:tcW w:w="5231" w:type="dxa"/>
          </w:tcPr>
          <w:p w:rsidR="005D1247" w:rsidRDefault="00AF15CF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auto"/>
                <w:sz w:val="23"/>
                <w:szCs w:val="23"/>
                <w14:ligatures w14:val="none"/>
                <w14:cntxtAlts w14:val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201930</wp:posOffset>
                  </wp:positionV>
                  <wp:extent cx="2495550" cy="1442035"/>
                  <wp:effectExtent l="0" t="0" r="0" b="635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20200225-WA000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29" b="3824"/>
                          <a:stretch/>
                        </pic:blipFill>
                        <pic:spPr bwMode="auto">
                          <a:xfrm>
                            <a:off x="0" y="0"/>
                            <a:ext cx="2495550" cy="144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247"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  <w:t xml:space="preserve"> </w:t>
            </w: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Pr="00612404" w:rsidRDefault="00A36E85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3"/>
                <w:szCs w:val="23"/>
                <w14:ligatures w14:val="none"/>
              </w:rPr>
            </w:pPr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 xml:space="preserve">«Как нет человека без самолюбия, так </w:t>
            </w:r>
            <w:proofErr w:type="gramStart"/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>нет  человека</w:t>
            </w:r>
            <w:proofErr w:type="gramEnd"/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 xml:space="preserve"> без любви к Отечеству</w:t>
            </w:r>
            <w:r w:rsidR="008A383D"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 xml:space="preserve">, </w:t>
            </w:r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>и эта любовь дает верный ключ к сердцу человека и могущественную опору для борьбы с его дурными природными, личностными, семейными и родовыми наклонностями»</w:t>
            </w:r>
          </w:p>
          <w:p w:rsidR="00A36E85" w:rsidRDefault="001B046B" w:rsidP="00612404">
            <w:pPr>
              <w:widowControl w:val="0"/>
              <w:ind w:right="355"/>
              <w:jc w:val="right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auto"/>
                <w:sz w:val="22"/>
                <w:szCs w:val="23"/>
                <w14:ligatures w14:val="none"/>
                <w14:cntxtAlts w14:val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262890</wp:posOffset>
                  </wp:positionV>
                  <wp:extent cx="1209675" cy="1617905"/>
                  <wp:effectExtent l="0" t="0" r="0" b="1905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-20200225-WA00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Cs/>
                <w:noProof/>
                <w:color w:val="auto"/>
                <w:sz w:val="22"/>
                <w:szCs w:val="23"/>
                <w14:ligatures w14:val="none"/>
                <w14:cntxtAlts w14:val="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2043430</wp:posOffset>
                  </wp:positionV>
                  <wp:extent cx="2028825" cy="1561465"/>
                  <wp:effectExtent l="0" t="0" r="9525" b="63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N006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9524" r="15425" b="3670"/>
                          <a:stretch/>
                        </pic:blipFill>
                        <pic:spPr bwMode="auto">
                          <a:xfrm>
                            <a:off x="0" y="0"/>
                            <a:ext cx="2028825" cy="156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E85" w:rsidRPr="00612404">
              <w:rPr>
                <w:rFonts w:ascii="Tahoma" w:hAnsi="Tahoma" w:cs="Tahoma"/>
                <w:bCs/>
                <w:color w:val="auto"/>
                <w:sz w:val="22"/>
                <w:szCs w:val="23"/>
                <w14:ligatures w14:val="none"/>
              </w:rPr>
              <w:t>К.Д. Ушинский</w:t>
            </w:r>
          </w:p>
        </w:tc>
        <w:tc>
          <w:tcPr>
            <w:tcW w:w="5231" w:type="dxa"/>
          </w:tcPr>
          <w:p w:rsidR="005D1247" w:rsidRDefault="00037C80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auto"/>
                <w:sz w:val="23"/>
                <w:szCs w:val="23"/>
                <w14:ligatures w14:val="none"/>
                <w14:cntxtAlts w14:val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201930</wp:posOffset>
                  </wp:positionV>
                  <wp:extent cx="2552700" cy="138049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206_15595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31" r="19228"/>
                          <a:stretch/>
                        </pic:blipFill>
                        <pic:spPr bwMode="auto">
                          <a:xfrm>
                            <a:off x="0" y="0"/>
                            <a:ext cx="2552700" cy="138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5D1247" w:rsidRDefault="005D1247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AF15CF" w:rsidRDefault="008A383D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 xml:space="preserve"> </w:t>
            </w: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AF15CF" w:rsidRDefault="00037C80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auto"/>
                <w:sz w:val="23"/>
                <w:szCs w:val="23"/>
                <w14:ligatures w14:val="none"/>
                <w14:cntxtAlts w14:val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200026</wp:posOffset>
                  </wp:positionV>
                  <wp:extent cx="2552123" cy="203835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-20200225-WA0025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63" b="31920"/>
                          <a:stretch/>
                        </pic:blipFill>
                        <pic:spPr bwMode="auto">
                          <a:xfrm>
                            <a:off x="0" y="0"/>
                            <a:ext cx="2552700" cy="2038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AF15CF" w:rsidRDefault="00AF15CF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037C80" w:rsidRDefault="00037C80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037C80" w:rsidRDefault="00037C80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037C80" w:rsidRDefault="00037C80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037C80" w:rsidRDefault="00037C80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037C80" w:rsidRDefault="00037C80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  <w:p w:rsidR="00E62644" w:rsidRPr="00612404" w:rsidRDefault="008A383D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>Ты вспоминаешь не страну большую,</w:t>
            </w:r>
          </w:p>
          <w:p w:rsidR="008A383D" w:rsidRPr="00612404" w:rsidRDefault="008A383D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 xml:space="preserve"> Какую ты изъездил и узнал.</w:t>
            </w:r>
          </w:p>
          <w:p w:rsidR="008A383D" w:rsidRPr="00612404" w:rsidRDefault="008A383D" w:rsidP="00E6264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  <w:r w:rsidRPr="00612404"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>Ты вспоминаешь Родину – такую</w:t>
            </w:r>
          </w:p>
          <w:p w:rsidR="00612404" w:rsidRDefault="00612404" w:rsidP="00612404">
            <w:pPr>
              <w:widowControl w:val="0"/>
              <w:ind w:right="47"/>
              <w:jc w:val="center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  <w:r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  <w:t>Какой её ты в детстве увидал!</w:t>
            </w:r>
          </w:p>
          <w:p w:rsidR="008A383D" w:rsidRDefault="008A383D" w:rsidP="00612404">
            <w:pPr>
              <w:widowControl w:val="0"/>
              <w:ind w:right="837"/>
              <w:jc w:val="right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  <w:t>К.М. Симонов</w:t>
            </w:r>
          </w:p>
          <w:p w:rsidR="00AF15CF" w:rsidRDefault="000D0E2F" w:rsidP="00612404">
            <w:pPr>
              <w:widowControl w:val="0"/>
              <w:ind w:right="837"/>
              <w:jc w:val="right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auto"/>
                <w:sz w:val="22"/>
                <w:szCs w:val="23"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31115</wp:posOffset>
                  </wp:positionV>
                  <wp:extent cx="2333625" cy="1464873"/>
                  <wp:effectExtent l="0" t="0" r="0" b="254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-20171120-WA0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1" t="28251" r="2870"/>
                          <a:stretch/>
                        </pic:blipFill>
                        <pic:spPr bwMode="auto">
                          <a:xfrm>
                            <a:off x="0" y="0"/>
                            <a:ext cx="2333625" cy="1464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15CF" w:rsidRDefault="00AF15CF" w:rsidP="00612404">
            <w:pPr>
              <w:widowControl w:val="0"/>
              <w:ind w:right="837"/>
              <w:jc w:val="right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AF15CF" w:rsidRPr="00612404" w:rsidRDefault="00AF15CF" w:rsidP="00612404">
            <w:pPr>
              <w:widowControl w:val="0"/>
              <w:ind w:right="837"/>
              <w:jc w:val="right"/>
              <w:rPr>
                <w:rFonts w:ascii="Monotype Corsiva" w:hAnsi="Monotype Corsiva" w:cs="Tahoma"/>
                <w:bCs/>
                <w:color w:val="auto"/>
                <w:sz w:val="24"/>
                <w:szCs w:val="23"/>
                <w14:ligatures w14:val="none"/>
              </w:rPr>
            </w:pPr>
          </w:p>
        </w:tc>
        <w:tc>
          <w:tcPr>
            <w:tcW w:w="5232" w:type="dxa"/>
          </w:tcPr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A5384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AB667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  <w:t xml:space="preserve">Муниципальное общеобразовательное бюджетное учреждение средняя общеобразовательная </w:t>
            </w:r>
            <w:r w:rsidR="001D088B"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  <w:t>школа № 3</w:t>
            </w:r>
          </w:p>
          <w:p w:rsidR="00C830BC" w:rsidRDefault="001D088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  <w:t>С. Красноусольский</w:t>
            </w:r>
          </w:p>
          <w:p w:rsidR="00E62644" w:rsidRPr="00AB667E" w:rsidRDefault="00A5384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</w:pPr>
            <w:bookmarkStart w:id="0" w:name="_GoBack"/>
            <w:bookmarkEnd w:id="0"/>
            <w:r w:rsidRPr="00AB667E"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  <w:t>Семинар – совещание</w:t>
            </w:r>
          </w:p>
          <w:p w:rsidR="00A5384B" w:rsidRPr="00AB667E" w:rsidRDefault="00A5384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</w:pPr>
            <w:r w:rsidRPr="00AB667E"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  <w:t>руководителей ОО</w:t>
            </w:r>
          </w:p>
          <w:p w:rsidR="00A5384B" w:rsidRPr="00AB667E" w:rsidRDefault="00A5384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</w:pPr>
            <w:r w:rsidRPr="00AB667E"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  <w:t xml:space="preserve">МР </w:t>
            </w:r>
            <w:proofErr w:type="spellStart"/>
            <w:r w:rsidRPr="00AB667E"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  <w:t>Гафурийского</w:t>
            </w:r>
            <w:proofErr w:type="spellEnd"/>
            <w:r w:rsidRPr="00AB667E"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  <w:t xml:space="preserve"> района </w:t>
            </w:r>
          </w:p>
          <w:p w:rsidR="00A5384B" w:rsidRPr="00AB667E" w:rsidRDefault="00A5384B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632423" w:themeColor="accent2" w:themeShade="80"/>
                <w:sz w:val="23"/>
                <w:szCs w:val="23"/>
                <w14:ligatures w14:val="none"/>
              </w:rPr>
            </w:pPr>
            <w:r w:rsidRPr="00AB667E">
              <w:rPr>
                <w:rFonts w:ascii="Tahoma" w:hAnsi="Tahoma" w:cs="Tahoma"/>
                <w:b/>
                <w:bCs/>
                <w:color w:val="632423" w:themeColor="accent2" w:themeShade="80"/>
                <w:sz w:val="28"/>
                <w:szCs w:val="23"/>
                <w14:ligatures w14:val="none"/>
              </w:rPr>
              <w:t>на тему</w:t>
            </w:r>
            <w:r w:rsidRPr="00AB667E">
              <w:rPr>
                <w:rFonts w:ascii="Tahoma" w:hAnsi="Tahoma" w:cs="Tahoma"/>
                <w:bCs/>
                <w:color w:val="632423" w:themeColor="accent2" w:themeShade="80"/>
                <w:sz w:val="28"/>
                <w:szCs w:val="23"/>
                <w14:ligatures w14:val="none"/>
              </w:rPr>
              <w:t xml:space="preserve">  </w:t>
            </w: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A71C5" wp14:editId="578B9E8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109220</wp:posOffset>
                      </wp:positionV>
                      <wp:extent cx="3086100" cy="249555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249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62644" w:rsidRPr="00C830BC" w:rsidRDefault="00E62644" w:rsidP="00E62644">
                                  <w:pPr>
                                    <w:widowControl w:val="0"/>
                                    <w:spacing w:after="0"/>
                                    <w:ind w:left="47" w:right="47" w:firstLine="313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C000"/>
                                      <w:sz w:val="2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830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C000"/>
                                      <w:sz w:val="2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  <w:t>«Организация работы по патриотическому воспитанию</w:t>
                                  </w:r>
                                  <w:r w:rsidR="00A5384B" w:rsidRPr="00C830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C000"/>
                                      <w:sz w:val="2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  <w:t xml:space="preserve"> в системе образования</w:t>
                                  </w:r>
                                  <w:r w:rsidRPr="00C830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C000"/>
                                      <w:sz w:val="2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  <w:t>, инновационные подходы и технологии</w:t>
                                  </w:r>
                                  <w:r w:rsidR="00A5384B" w:rsidRPr="00C830B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FFC000"/>
                                      <w:sz w:val="28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ligatures w14:val="none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A71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-7.25pt;margin-top:8.6pt;width:243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" filled="f" stroked="f">
                      <v:textbox>
                        <w:txbxContent>
                          <w:p w:rsidR="00E62644" w:rsidRPr="00C830BC" w:rsidRDefault="00E62644" w:rsidP="00E62644">
                            <w:pPr>
                              <w:widowControl w:val="0"/>
                              <w:spacing w:after="0"/>
                              <w:ind w:left="47" w:right="47" w:firstLine="313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2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0BC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2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«Организация работы по патриотическому воспитанию</w:t>
                            </w:r>
                            <w:r w:rsidR="00A5384B" w:rsidRPr="00C830BC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2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в системе образования</w:t>
                            </w:r>
                            <w:r w:rsidRPr="00C830BC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2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, инновационные подходы и технологии</w:t>
                            </w:r>
                            <w:r w:rsidR="00A5384B" w:rsidRPr="00C830BC">
                              <w:rPr>
                                <w:rFonts w:ascii="Tahoma" w:hAnsi="Tahoma" w:cs="Tahoma"/>
                                <w:b/>
                                <w:bCs/>
                                <w:color w:val="FFC000"/>
                                <w:sz w:val="2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237403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  <w:r>
              <w:rPr>
                <w:rFonts w:ascii="Tahoma" w:hAnsi="Tahoma" w:cs="Tahoma"/>
                <w:bCs/>
                <w:noProof/>
                <w:color w:val="auto"/>
                <w:sz w:val="23"/>
                <w:szCs w:val="23"/>
                <w14:ligatures w14:val="none"/>
                <w14:cntxtAlts w14:val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104775</wp:posOffset>
                  </wp:positionV>
                  <wp:extent cx="2514600" cy="1676194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  <w:p w:rsidR="001D088B" w:rsidRDefault="001D088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</w:pPr>
          </w:p>
          <w:p w:rsidR="00E62644" w:rsidRPr="00AB667E" w:rsidRDefault="00A5384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AB667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  <w:t>с. Красноусольский</w:t>
            </w:r>
          </w:p>
          <w:p w:rsidR="00A5384B" w:rsidRPr="00AB667E" w:rsidRDefault="00A5384B" w:rsidP="00E62644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</w:pPr>
            <w:r w:rsidRPr="00AB667E">
              <w:rPr>
                <w:rFonts w:ascii="Tahoma" w:hAnsi="Tahoma" w:cs="Tahoma"/>
                <w:b/>
                <w:bCs/>
                <w:color w:val="auto"/>
                <w:sz w:val="22"/>
                <w:szCs w:val="22"/>
                <w14:ligatures w14:val="none"/>
              </w:rPr>
              <w:t>27 февраля 2020 года</w:t>
            </w:r>
          </w:p>
          <w:p w:rsidR="00E62644" w:rsidRDefault="00E62644" w:rsidP="00E62644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3"/>
                <w:szCs w:val="23"/>
                <w14:ligatures w14:val="none"/>
              </w:rPr>
            </w:pPr>
          </w:p>
        </w:tc>
      </w:tr>
    </w:tbl>
    <w:p w:rsidR="000D0E2F" w:rsidRDefault="000D0E2F" w:rsidP="000D0E2F">
      <w:pPr>
        <w:widowControl w:val="0"/>
        <w:spacing w:after="0"/>
        <w:ind w:right="47"/>
        <w:jc w:val="center"/>
        <w:rPr>
          <w:rFonts w:ascii="Times New Roman" w:hAnsi="Times New Roman" w:cs="Times New Roman"/>
          <w:b/>
          <w:bCs/>
          <w:color w:val="auto"/>
          <w:sz w:val="22"/>
          <w14:ligatures w14:val="none"/>
        </w:rPr>
        <w:sectPr w:rsidR="000D0E2F" w:rsidSect="00E62644">
          <w:pgSz w:w="16838" w:h="11906" w:orient="landscape"/>
          <w:pgMar w:top="567" w:right="567" w:bottom="567" w:left="567" w:header="709" w:footer="709" w:gutter="0"/>
          <w:cols w:space="31"/>
          <w:docGrid w:linePitch="360"/>
        </w:sectPr>
      </w:pPr>
    </w:p>
    <w:p w:rsidR="000D0E2F" w:rsidRPr="003C0BBD" w:rsidRDefault="000D0E2F" w:rsidP="000D0E2F">
      <w:pPr>
        <w:widowControl w:val="0"/>
        <w:spacing w:after="0"/>
        <w:ind w:right="47"/>
        <w:jc w:val="center"/>
        <w:rPr>
          <w:rFonts w:ascii="Times New Roman" w:hAnsi="Times New Roman" w:cs="Times New Roman"/>
          <w:b/>
          <w:bCs/>
          <w:color w:val="auto"/>
          <w:sz w:val="22"/>
          <w14:ligatures w14:val="none"/>
        </w:rPr>
      </w:pPr>
      <w:r w:rsidRPr="003C0BBD">
        <w:rPr>
          <w:rFonts w:ascii="Times New Roman" w:hAnsi="Times New Roman" w:cs="Times New Roman"/>
          <w:b/>
          <w:bCs/>
          <w:color w:val="auto"/>
          <w:sz w:val="22"/>
          <w14:ligatures w14:val="none"/>
        </w:rPr>
        <w:t>Педагогический коллектив</w:t>
      </w:r>
    </w:p>
    <w:p w:rsidR="000D0E2F" w:rsidRPr="008E000F" w:rsidRDefault="000D0E2F" w:rsidP="000D0E2F">
      <w:pPr>
        <w:widowControl w:val="0"/>
        <w:spacing w:after="0"/>
        <w:ind w:right="47"/>
        <w:jc w:val="center"/>
        <w:rPr>
          <w:rFonts w:ascii="Times New Roman" w:hAnsi="Times New Roman" w:cs="Times New Roman"/>
          <w:bCs/>
          <w:color w:val="auto"/>
          <w:sz w:val="22"/>
          <w14:ligatures w14:val="none"/>
        </w:rPr>
      </w:pPr>
      <w:r>
        <w:rPr>
          <w:rFonts w:ascii="Times New Roman" w:hAnsi="Times New Roman" w:cs="Times New Roman"/>
          <w:bCs/>
          <w:color w:val="auto"/>
          <w:sz w:val="22"/>
          <w14:ligatures w14:val="none"/>
        </w:rPr>
        <w:t>В школе работают 43</w:t>
      </w:r>
      <w:r w:rsidRPr="008E000F">
        <w:rPr>
          <w:rFonts w:ascii="Times New Roman" w:hAnsi="Times New Roman" w:cs="Times New Roman"/>
          <w:bCs/>
          <w:color w:val="auto"/>
          <w:sz w:val="22"/>
          <w14:ligatures w14:val="none"/>
        </w:rPr>
        <w:t xml:space="preserve"> педагога, из них имеют:</w:t>
      </w:r>
    </w:p>
    <w:p w:rsidR="000D0E2F" w:rsidRPr="008E000F" w:rsidRDefault="000D0E2F" w:rsidP="000D0E2F">
      <w:pPr>
        <w:widowControl w:val="0"/>
        <w:spacing w:after="0"/>
        <w:ind w:right="47"/>
        <w:jc w:val="center"/>
        <w:rPr>
          <w:rFonts w:ascii="Times New Roman" w:hAnsi="Times New Roman" w:cs="Times New Roman"/>
          <w:bCs/>
          <w:color w:val="auto"/>
          <w:sz w:val="22"/>
          <w14:ligatures w14:val="none"/>
        </w:rPr>
      </w:pPr>
      <w:r w:rsidRPr="008E000F">
        <w:rPr>
          <w:rFonts w:ascii="Times New Roman" w:hAnsi="Times New Roman" w:cs="Times New Roman"/>
          <w:bCs/>
          <w:color w:val="auto"/>
          <w:sz w:val="22"/>
          <w14:ligatures w14:val="none"/>
        </w:rPr>
        <w:t>- высшее образование 3</w:t>
      </w:r>
      <w:r>
        <w:rPr>
          <w:rFonts w:ascii="Times New Roman" w:hAnsi="Times New Roman" w:cs="Times New Roman"/>
          <w:bCs/>
          <w:color w:val="auto"/>
          <w:sz w:val="22"/>
          <w14:ligatures w14:val="none"/>
        </w:rPr>
        <w:t>8</w:t>
      </w:r>
      <w:r w:rsidRPr="008E000F">
        <w:rPr>
          <w:rFonts w:ascii="Times New Roman" w:hAnsi="Times New Roman" w:cs="Times New Roman"/>
          <w:bCs/>
          <w:color w:val="auto"/>
          <w:sz w:val="22"/>
          <w14:ligatures w14:val="none"/>
        </w:rPr>
        <w:t xml:space="preserve"> учителей</w:t>
      </w:r>
    </w:p>
    <w:p w:rsidR="000D0E2F" w:rsidRPr="0033276A" w:rsidRDefault="000D0E2F" w:rsidP="000D0E2F">
      <w:pPr>
        <w:widowControl w:val="0"/>
        <w:spacing w:after="0"/>
        <w:ind w:right="47"/>
        <w:jc w:val="center"/>
        <w:rPr>
          <w:rFonts w:ascii="Tahoma" w:hAnsi="Tahoma" w:cs="Tahoma"/>
          <w:bCs/>
          <w:color w:val="auto"/>
          <w:sz w:val="20"/>
          <w14:ligatures w14:val="none"/>
        </w:rPr>
      </w:pPr>
      <w:r w:rsidRPr="008E000F">
        <w:rPr>
          <w:rFonts w:ascii="Times New Roman" w:hAnsi="Times New Roman" w:cs="Times New Roman"/>
          <w:bCs/>
          <w:color w:val="auto"/>
          <w:sz w:val="22"/>
          <w14:ligatures w14:val="none"/>
        </w:rPr>
        <w:t>- среднее специальное 5 учителей.</w:t>
      </w:r>
    </w:p>
    <w:p w:rsidR="000D0E2F" w:rsidRPr="00E2281F" w:rsidRDefault="000D0E2F" w:rsidP="000D0E2F">
      <w:pPr>
        <w:widowControl w:val="0"/>
        <w:spacing w:after="0"/>
        <w:ind w:left="47" w:right="47" w:firstLine="313"/>
        <w:jc w:val="center"/>
        <w:rPr>
          <w:rFonts w:ascii="Tahoma" w:hAnsi="Tahoma" w:cs="Tahoma"/>
          <w:b/>
          <w:bCs/>
          <w:color w:val="FF0000"/>
          <w:sz w:val="20"/>
          <w14:ligatures w14:val="none"/>
        </w:rPr>
      </w:pPr>
      <w:r>
        <w:rPr>
          <w:rFonts w:ascii="Tahoma" w:hAnsi="Tahoma" w:cs="Tahoma"/>
          <w:b/>
          <w:bCs/>
          <w:color w:val="FF0000"/>
          <w:sz w:val="20"/>
          <w14:ligatures w14:val="none"/>
        </w:rPr>
        <w:t>Администрация школы</w:t>
      </w:r>
    </w:p>
    <w:p w:rsidR="000D0E2F" w:rsidRPr="008042C5" w:rsidRDefault="000D0E2F" w:rsidP="000D0E2F">
      <w:pPr>
        <w:widowControl w:val="0"/>
        <w:spacing w:after="0"/>
        <w:ind w:left="284" w:right="47"/>
        <w:rPr>
          <w:rFonts w:ascii="Agency FB" w:hAnsi="Agency FB" w:cs="Times New Roman"/>
          <w:b/>
          <w:bCs/>
          <w:color w:val="auto"/>
          <w:sz w:val="24"/>
          <w:szCs w:val="24"/>
          <w14:ligatures w14:val="none"/>
        </w:rPr>
      </w:pPr>
      <w:proofErr w:type="spellStart"/>
      <w:r w:rsidRPr="008042C5"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Рудкевич</w:t>
      </w:r>
      <w:proofErr w:type="spellEnd"/>
      <w:r w:rsidRPr="008042C5">
        <w:rPr>
          <w:rFonts w:ascii="Agency FB" w:hAnsi="Agency FB" w:cs="Times New Roman"/>
          <w:b/>
          <w:bCs/>
          <w:color w:val="auto"/>
          <w:sz w:val="24"/>
          <w:szCs w:val="24"/>
          <w14:ligatures w14:val="none"/>
        </w:rPr>
        <w:t xml:space="preserve"> </w:t>
      </w:r>
      <w:r w:rsidRPr="008042C5"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Андрей</w:t>
      </w:r>
      <w:r w:rsidRPr="008042C5">
        <w:rPr>
          <w:rFonts w:ascii="Agency FB" w:hAnsi="Agency FB" w:cs="Times New Roman"/>
          <w:b/>
          <w:bCs/>
          <w:color w:val="auto"/>
          <w:sz w:val="24"/>
          <w:szCs w:val="24"/>
          <w14:ligatures w14:val="none"/>
        </w:rPr>
        <w:t xml:space="preserve"> </w:t>
      </w:r>
      <w:r w:rsidRPr="008042C5"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Сергеевич</w:t>
      </w:r>
    </w:p>
    <w:p w:rsidR="000D0E2F" w:rsidRPr="008042C5" w:rsidRDefault="000D0E2F" w:rsidP="000D0E2F">
      <w:pPr>
        <w:widowControl w:val="0"/>
        <w:spacing w:after="0"/>
        <w:ind w:left="284" w:right="47"/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</w:pPr>
      <w:r w:rsidRPr="008042C5"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Директор школ</w:t>
      </w: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ы</w:t>
      </w:r>
      <w:r w:rsidRPr="008042C5"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, педагогический стаж 25 лет</w:t>
      </w:r>
    </w:p>
    <w:p w:rsidR="000D0E2F" w:rsidRPr="008042C5" w:rsidRDefault="000D0E2F" w:rsidP="000D0E2F">
      <w:pPr>
        <w:widowControl w:val="0"/>
        <w:spacing w:after="0"/>
        <w:ind w:left="284" w:right="47"/>
        <w:rPr>
          <w:rFonts w:ascii="Agency FB" w:hAnsi="Agency FB" w:cs="Times New Roman"/>
          <w:b/>
          <w:bCs/>
          <w:color w:val="auto"/>
          <w:sz w:val="24"/>
          <w:szCs w:val="24"/>
          <w14:ligatures w14:val="none"/>
        </w:rPr>
      </w:pP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Басариев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 xml:space="preserve"> Венер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Хайдарович</w:t>
      </w:r>
      <w:proofErr w:type="spellEnd"/>
    </w:p>
    <w:p w:rsidR="000D0E2F" w:rsidRDefault="000D0E2F" w:rsidP="000D0E2F">
      <w:pPr>
        <w:widowControl w:val="0"/>
        <w:spacing w:after="0"/>
        <w:ind w:left="284" w:right="47"/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</w:pP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Заместитель директора по УВР, педагогический стаж 11</w:t>
      </w:r>
      <w:r w:rsidRPr="008042C5"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 xml:space="preserve"> ле</w:t>
      </w: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т</w:t>
      </w:r>
    </w:p>
    <w:p w:rsidR="000D0E2F" w:rsidRPr="008042C5" w:rsidRDefault="000D0E2F" w:rsidP="000D0E2F">
      <w:pPr>
        <w:widowControl w:val="0"/>
        <w:spacing w:after="0"/>
        <w:ind w:left="284" w:right="47"/>
        <w:rPr>
          <w:rFonts w:ascii="Agency FB" w:hAnsi="Agency FB" w:cs="Times New Roman"/>
          <w:b/>
          <w:bCs/>
          <w:color w:val="auto"/>
          <w:sz w:val="24"/>
          <w:szCs w:val="24"/>
          <w14:ligatures w14:val="none"/>
        </w:rPr>
      </w:pP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Абзалилова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Венира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 xml:space="preserve">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Самигулловна</w:t>
      </w:r>
      <w:proofErr w:type="spellEnd"/>
    </w:p>
    <w:p w:rsidR="000D0E2F" w:rsidRDefault="000D0E2F" w:rsidP="000D0E2F">
      <w:pPr>
        <w:widowControl w:val="0"/>
        <w:spacing w:after="0"/>
        <w:ind w:left="284" w:right="47"/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</w:pP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Заместитель директора по УВР, педагогический стаж 36</w:t>
      </w:r>
      <w:r w:rsidRPr="008042C5"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 xml:space="preserve"> ле</w:t>
      </w: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т</w:t>
      </w:r>
    </w:p>
    <w:p w:rsidR="000D0E2F" w:rsidRPr="008042C5" w:rsidRDefault="000D0E2F" w:rsidP="000D0E2F">
      <w:pPr>
        <w:widowControl w:val="0"/>
        <w:spacing w:after="0"/>
        <w:ind w:left="284" w:right="47"/>
        <w:rPr>
          <w:rFonts w:ascii="Agency FB" w:hAnsi="Agency FB" w:cs="Times New Roman"/>
          <w:b/>
          <w:bCs/>
          <w:color w:val="auto"/>
          <w:sz w:val="24"/>
          <w:szCs w:val="24"/>
          <w14:ligatures w14:val="none"/>
        </w:rPr>
      </w:pP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Загидуллина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 xml:space="preserve"> Ольга Николаевна</w:t>
      </w:r>
    </w:p>
    <w:p w:rsidR="000D0E2F" w:rsidRDefault="000D0E2F" w:rsidP="000D0E2F">
      <w:pPr>
        <w:widowControl w:val="0"/>
        <w:spacing w:after="0"/>
        <w:ind w:left="284" w:right="47"/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</w:pP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Заместитель директора по ВР, педагогический стаж 28</w:t>
      </w:r>
      <w:r w:rsidRPr="008042C5"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 xml:space="preserve"> ле</w:t>
      </w: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т</w:t>
      </w:r>
    </w:p>
    <w:p w:rsidR="000D0E2F" w:rsidRDefault="000D0E2F" w:rsidP="000D0E2F">
      <w:pPr>
        <w:widowControl w:val="0"/>
        <w:spacing w:after="0"/>
        <w:ind w:left="284" w:right="47"/>
        <w:rPr>
          <w:rFonts w:asciiTheme="minorHAnsi" w:hAnsiTheme="minorHAnsi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color w:val="auto"/>
          <w:sz w:val="24"/>
          <w:szCs w:val="24"/>
          <w14:ligatures w14:val="none"/>
        </w:rPr>
        <w:t>Кузьмина Наталья Евгеньевна</w:t>
      </w:r>
    </w:p>
    <w:p w:rsidR="000D0E2F" w:rsidRDefault="000D0E2F" w:rsidP="000D0E2F">
      <w:pPr>
        <w:widowControl w:val="0"/>
        <w:spacing w:after="0"/>
        <w:ind w:left="284" w:right="47"/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</w:pP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Заместитель директора по УМР</w:t>
      </w:r>
      <w:r w:rsidRPr="008042C5"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, педагогический стаж 2</w:t>
      </w:r>
      <w:r>
        <w:rPr>
          <w:rFonts w:ascii="Times New Roman" w:hAnsi="Times New Roman" w:cs="Times New Roman"/>
          <w:bCs/>
          <w:color w:val="auto"/>
          <w:sz w:val="22"/>
          <w:szCs w:val="24"/>
          <w14:ligatures w14:val="none"/>
        </w:rPr>
        <w:t>1 год</w:t>
      </w:r>
    </w:p>
    <w:p w:rsidR="000D0E2F" w:rsidRDefault="000D0E2F" w:rsidP="000D0E2F">
      <w:pPr>
        <w:widowControl w:val="0"/>
        <w:spacing w:after="0"/>
        <w:ind w:left="284" w:right="47"/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>Педагогический стаж работы учителей:</w:t>
      </w:r>
    </w:p>
    <w:p w:rsidR="000D0E2F" w:rsidRDefault="000D0E2F" w:rsidP="000D0E2F">
      <w:pPr>
        <w:widowControl w:val="0"/>
        <w:spacing w:after="0"/>
        <w:ind w:left="284" w:right="47"/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ab/>
        <w:t xml:space="preserve">– менее 5 </w:t>
      </w:r>
      <w:proofErr w:type="gramStart"/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>лет  –</w:t>
      </w:r>
      <w:proofErr w:type="gramEnd"/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 xml:space="preserve"> 3 учителя</w:t>
      </w:r>
    </w:p>
    <w:p w:rsidR="000D0E2F" w:rsidRDefault="000D0E2F" w:rsidP="000D0E2F">
      <w:pPr>
        <w:widowControl w:val="0"/>
        <w:spacing w:after="0"/>
        <w:ind w:left="284" w:right="47"/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ab/>
        <w:t>–5-10 лет – 2 учителя</w:t>
      </w:r>
    </w:p>
    <w:p w:rsidR="000D0E2F" w:rsidRDefault="000D0E2F" w:rsidP="000D0E2F">
      <w:pPr>
        <w:widowControl w:val="0"/>
        <w:spacing w:after="0"/>
        <w:ind w:left="284" w:right="47"/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ab/>
        <w:t>–11-20 лет –  10 учителей</w:t>
      </w:r>
    </w:p>
    <w:p w:rsidR="000D0E2F" w:rsidRDefault="000D0E2F" w:rsidP="000D0E2F">
      <w:pPr>
        <w:widowControl w:val="0"/>
        <w:spacing w:after="0"/>
        <w:ind w:left="284" w:right="47"/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ab/>
        <w:t>–21-30 лет – 18 учителей</w:t>
      </w:r>
    </w:p>
    <w:p w:rsidR="000D0E2F" w:rsidRPr="008E000F" w:rsidRDefault="000D0E2F" w:rsidP="000D0E2F">
      <w:pPr>
        <w:widowControl w:val="0"/>
        <w:spacing w:after="0"/>
        <w:ind w:left="284" w:right="47"/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</w:pPr>
      <w:r>
        <w:rPr>
          <w:rFonts w:ascii="Calibri" w:hAnsi="Calibri" w:cs="Times New Roman"/>
          <w:b/>
          <w:bCs/>
          <w:color w:val="auto"/>
          <w:sz w:val="24"/>
          <w:szCs w:val="24"/>
          <w14:ligatures w14:val="none"/>
        </w:rPr>
        <w:tab/>
        <w:t>– более 30 лет – 10 учителей</w:t>
      </w:r>
    </w:p>
    <w:p w:rsidR="000D0E2F" w:rsidRDefault="000D0E2F" w:rsidP="000D0E2F">
      <w:pPr>
        <w:widowControl w:val="0"/>
        <w:spacing w:after="0"/>
        <w:ind w:right="47"/>
        <w:jc w:val="center"/>
        <w:rPr>
          <w:rFonts w:ascii="Tahoma" w:hAnsi="Tahoma" w:cs="Tahoma"/>
          <w:b/>
          <w:bCs/>
          <w:color w:val="FF0000"/>
          <w:sz w:val="24"/>
          <w:szCs w:val="24"/>
          <w14:ligatures w14:val="none"/>
        </w:rPr>
      </w:pPr>
    </w:p>
    <w:p w:rsidR="000D0E2F" w:rsidRDefault="000D0E2F" w:rsidP="000D0E2F">
      <w:pPr>
        <w:widowControl w:val="0"/>
        <w:spacing w:after="0"/>
        <w:ind w:right="47"/>
        <w:jc w:val="center"/>
        <w:rPr>
          <w:rFonts w:ascii="Tahoma" w:hAnsi="Tahoma" w:cs="Tahoma"/>
          <w:b/>
          <w:bCs/>
          <w:color w:val="FF0000"/>
          <w:sz w:val="24"/>
          <w:szCs w:val="24"/>
          <w14:ligatures w14:val="none"/>
        </w:rPr>
      </w:pPr>
    </w:p>
    <w:p w:rsidR="000D0E2F" w:rsidRDefault="000D0E2F" w:rsidP="000D0E2F">
      <w:pPr>
        <w:widowControl w:val="0"/>
        <w:spacing w:after="0"/>
        <w:ind w:right="47"/>
        <w:jc w:val="center"/>
        <w:rPr>
          <w:rFonts w:ascii="Tahoma" w:hAnsi="Tahoma" w:cs="Tahoma"/>
          <w:b/>
          <w:bCs/>
          <w:color w:val="FF0000"/>
          <w:sz w:val="24"/>
          <w:szCs w:val="24"/>
          <w14:ligatures w14:val="none"/>
        </w:rPr>
      </w:pPr>
    </w:p>
    <w:p w:rsidR="000D0E2F" w:rsidRDefault="000D0E2F" w:rsidP="000D0E2F">
      <w:pPr>
        <w:widowControl w:val="0"/>
        <w:spacing w:after="0"/>
        <w:ind w:right="47"/>
        <w:jc w:val="center"/>
        <w:rPr>
          <w:rFonts w:ascii="Tahoma" w:hAnsi="Tahoma" w:cs="Tahoma"/>
          <w:b/>
          <w:bCs/>
          <w:color w:val="FF0000"/>
          <w:sz w:val="24"/>
          <w:szCs w:val="24"/>
          <w14:ligatures w14:val="none"/>
        </w:rPr>
      </w:pPr>
    </w:p>
    <w:p w:rsidR="000D0E2F" w:rsidRDefault="000D0E2F" w:rsidP="000D0E2F">
      <w:pPr>
        <w:widowControl w:val="0"/>
        <w:spacing w:after="0"/>
        <w:ind w:right="47"/>
        <w:jc w:val="center"/>
        <w:rPr>
          <w:rFonts w:ascii="Tahoma" w:hAnsi="Tahoma" w:cs="Tahoma"/>
          <w:b/>
          <w:bCs/>
          <w:color w:val="FF0000"/>
          <w:sz w:val="24"/>
          <w:szCs w:val="24"/>
          <w14:ligatures w14:val="none"/>
        </w:rPr>
      </w:pPr>
    </w:p>
    <w:tbl>
      <w:tblPr>
        <w:tblStyle w:val="a5"/>
        <w:tblW w:w="5382" w:type="dxa"/>
        <w:tblLook w:val="04A0" w:firstRow="1" w:lastRow="0" w:firstColumn="1" w:lastColumn="0" w:noHBand="0" w:noVBand="1"/>
      </w:tblPr>
      <w:tblGrid>
        <w:gridCol w:w="1413"/>
        <w:gridCol w:w="3969"/>
      </w:tblGrid>
      <w:tr w:rsidR="000D0E2F" w:rsidTr="000C769C"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  <w:t>Время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  <w:t>Мероприятие</w:t>
            </w:r>
          </w:p>
        </w:tc>
      </w:tr>
      <w:tr w:rsidR="000D0E2F" w:rsidTr="000C769C">
        <w:tc>
          <w:tcPr>
            <w:tcW w:w="1413" w:type="dxa"/>
          </w:tcPr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9.00-9.30</w:t>
            </w:r>
          </w:p>
        </w:tc>
        <w:tc>
          <w:tcPr>
            <w:tcW w:w="3969" w:type="dxa"/>
          </w:tcPr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>Встреча участников семинара</w:t>
            </w:r>
          </w:p>
        </w:tc>
      </w:tr>
      <w:tr w:rsidR="000D0E2F" w:rsidTr="000C769C">
        <w:tc>
          <w:tcPr>
            <w:tcW w:w="1413" w:type="dxa"/>
            <w:vMerge w:val="restart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9.35-10.15</w:t>
            </w:r>
          </w:p>
        </w:tc>
        <w:tc>
          <w:tcPr>
            <w:tcW w:w="3969" w:type="dxa"/>
          </w:tcPr>
          <w:p w:rsidR="000D0E2F" w:rsidRPr="009A7D1B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9A7D1B"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>Открытые уроки:</w:t>
            </w:r>
          </w:p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– 10 класс – Русский язык -–</w:t>
            </w:r>
          </w:p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«Текст. Выявление и формирование проблем в тексте»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– 4А класс – ОРКСЭ –</w:t>
            </w:r>
          </w:p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«Достойно жить среди людей»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– 6 </w:t>
            </w:r>
            <w:proofErr w:type="gramStart"/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А</w:t>
            </w:r>
            <w:proofErr w:type="gramEnd"/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класс – ОДНК –</w:t>
            </w:r>
          </w:p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9A7D1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«Орел умирает на лету»</w:t>
            </w:r>
          </w:p>
        </w:tc>
      </w:tr>
      <w:tr w:rsidR="000D0E2F" w:rsidTr="000C769C">
        <w:tc>
          <w:tcPr>
            <w:tcW w:w="1413" w:type="dxa"/>
            <w:vMerge w:val="restart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6C45AA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10.25-11.05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>Кл</w:t>
            </w:r>
            <w:r w:rsidR="00860F62"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>ассный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 xml:space="preserve"> час:</w:t>
            </w:r>
          </w:p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– 5</w:t>
            </w:r>
            <w:r w:rsidRPr="006A6D0C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А класс –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</w:t>
            </w:r>
          </w:p>
          <w:p w:rsidR="000D0E2F" w:rsidRPr="00577925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«Дети войны»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EF052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– 7 </w:t>
            </w:r>
            <w:proofErr w:type="gramStart"/>
            <w:r w:rsidRPr="00EF052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В</w:t>
            </w:r>
            <w:proofErr w:type="gramEnd"/>
            <w:r w:rsidRPr="00EF052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класс –</w:t>
            </w:r>
          </w:p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«Патриот сегодня»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EF052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– 11 класс –</w:t>
            </w:r>
          </w:p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EF052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Проектная работа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«Память, которой не будет конца»</w:t>
            </w:r>
          </w:p>
        </w:tc>
      </w:tr>
      <w:tr w:rsidR="000D0E2F" w:rsidTr="000C769C">
        <w:tc>
          <w:tcPr>
            <w:tcW w:w="1413" w:type="dxa"/>
            <w:vMerge w:val="restart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6C45AA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11.15-12.00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>Фрагменты внеурочной деятельности:</w:t>
            </w:r>
          </w:p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– «Смотр строя и песни»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EF052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– По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казательные выступления бойцовского клуба «Батыр»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EF052B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– Показательные выступления кружка « Туризм»</w:t>
            </w:r>
          </w:p>
        </w:tc>
      </w:tr>
      <w:tr w:rsidR="000D0E2F" w:rsidTr="000C769C">
        <w:tc>
          <w:tcPr>
            <w:tcW w:w="1413" w:type="dxa"/>
          </w:tcPr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12.10-12.55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>Внеклассное мероприятие. Устный журнал</w:t>
            </w:r>
          </w:p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 xml:space="preserve"> «Я Гражданин! Я патриот!»</w:t>
            </w:r>
          </w:p>
          <w:p w:rsidR="000D0E2F" w:rsidRPr="00577925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</w:tr>
      <w:tr w:rsidR="000D0E2F" w:rsidTr="000C769C"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13.00-13.30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  <w:t>Обед</w:t>
            </w:r>
          </w:p>
        </w:tc>
      </w:tr>
      <w:tr w:rsidR="000D0E2F" w:rsidTr="000C769C"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13.30</w:t>
            </w:r>
          </w:p>
        </w:tc>
        <w:tc>
          <w:tcPr>
            <w:tcW w:w="3969" w:type="dxa"/>
          </w:tcPr>
          <w:p w:rsidR="000D0E2F" w:rsidRPr="000D0E2F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Cs w:val="20"/>
                <w14:ligatures w14:val="none"/>
              </w:rPr>
            </w:pPr>
            <w:r w:rsidRPr="000D0E2F">
              <w:rPr>
                <w:rFonts w:ascii="Tahoma" w:hAnsi="Tahoma" w:cs="Tahoma"/>
                <w:bCs/>
                <w:color w:val="auto"/>
                <w:szCs w:val="20"/>
                <w14:ligatures w14:val="none"/>
              </w:rPr>
              <w:t>Из опыта работы МОБУ СОШ №3–</w:t>
            </w:r>
          </w:p>
          <w:p w:rsidR="000D0E2F" w:rsidRPr="000D0E2F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Cs w:val="20"/>
                <w14:ligatures w14:val="none"/>
              </w:rPr>
            </w:pPr>
            <w:r w:rsidRPr="000D0E2F">
              <w:rPr>
                <w:rFonts w:ascii="Tahoma" w:hAnsi="Tahoma" w:cs="Tahoma"/>
                <w:bCs/>
                <w:color w:val="auto"/>
                <w:szCs w:val="20"/>
                <w14:ligatures w14:val="none"/>
              </w:rPr>
              <w:t>«Организация работы по патриотическому воспитанию, инновационные подходы и технологии»</w:t>
            </w:r>
          </w:p>
        </w:tc>
      </w:tr>
      <w:tr w:rsidR="000D0E2F" w:rsidTr="000C769C"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  <w:t>Кабинет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  <w14:ligatures w14:val="none"/>
              </w:rPr>
              <w:t>Ответственные</w:t>
            </w:r>
          </w:p>
        </w:tc>
      </w:tr>
      <w:tr w:rsidR="000D0E2F" w:rsidTr="000C769C">
        <w:tc>
          <w:tcPr>
            <w:tcW w:w="1413" w:type="dxa"/>
          </w:tcPr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3003D9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</w:pPr>
            <w:r w:rsidRPr="003003D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Белянина Ю.Ю., Кузьмина Н.Е.</w:t>
            </w:r>
          </w:p>
        </w:tc>
      </w:tr>
      <w:tr w:rsidR="000D0E2F" w:rsidTr="000C769C"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№2</w:t>
            </w:r>
          </w:p>
          <w:p w:rsidR="000D0E2F" w:rsidRPr="00577925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Pr="00746CE2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proofErr w:type="spellStart"/>
            <w:r w:rsidRPr="005C7D2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Зайнышев</w:t>
            </w:r>
            <w:proofErr w:type="spellEnd"/>
            <w:r w:rsidRPr="005C7D2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А.М.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– учитель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русского языка и литературы 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высшей кв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категории </w:t>
            </w:r>
          </w:p>
        </w:tc>
      </w:tr>
      <w:tr w:rsidR="000D0E2F" w:rsidTr="000C769C">
        <w:tc>
          <w:tcPr>
            <w:tcW w:w="1413" w:type="dxa"/>
          </w:tcPr>
          <w:p w:rsidR="000D0E2F" w:rsidRPr="00353918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353918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№5</w:t>
            </w:r>
          </w:p>
        </w:tc>
        <w:tc>
          <w:tcPr>
            <w:tcW w:w="3969" w:type="dxa"/>
          </w:tcPr>
          <w:p w:rsidR="000D0E2F" w:rsidRPr="006A6D0C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proofErr w:type="spellStart"/>
            <w:r w:rsidRPr="005C7D2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Довгаль</w:t>
            </w:r>
            <w:proofErr w:type="spellEnd"/>
            <w:r w:rsidRPr="005C7D2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А.А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.– учитель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нач. классов первой 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кв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. 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категории</w:t>
            </w:r>
          </w:p>
        </w:tc>
      </w:tr>
      <w:tr w:rsidR="000D0E2F" w:rsidTr="000C769C">
        <w:tc>
          <w:tcPr>
            <w:tcW w:w="1413" w:type="dxa"/>
          </w:tcPr>
          <w:p w:rsidR="000D0E2F" w:rsidRPr="00353918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№</w:t>
            </w:r>
          </w:p>
        </w:tc>
        <w:tc>
          <w:tcPr>
            <w:tcW w:w="3969" w:type="dxa"/>
          </w:tcPr>
          <w:p w:rsidR="000D0E2F" w:rsidRPr="006A6D0C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5C7D2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Абдуллина Д.К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.– учитель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ОДНК и баш. языка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высшей кв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категории</w:t>
            </w:r>
          </w:p>
        </w:tc>
      </w:tr>
      <w:tr w:rsidR="000D0E2F" w:rsidTr="000C769C"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№</w:t>
            </w:r>
          </w:p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Pr="00577925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  <w:proofErr w:type="spellStart"/>
            <w:r w:rsidRPr="005C7D2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Кочешкова</w:t>
            </w:r>
            <w:proofErr w:type="spellEnd"/>
            <w:r w:rsidRPr="005C7D29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М.А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.– учитель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географии 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высшей кв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категории</w:t>
            </w:r>
          </w:p>
        </w:tc>
      </w:tr>
      <w:tr w:rsidR="000D0E2F" w:rsidTr="000C769C">
        <w:tc>
          <w:tcPr>
            <w:tcW w:w="1413" w:type="dxa"/>
          </w:tcPr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№</w:t>
            </w:r>
          </w:p>
        </w:tc>
        <w:tc>
          <w:tcPr>
            <w:tcW w:w="3969" w:type="dxa"/>
          </w:tcPr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C7273C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Безрукова Л.В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.– учитель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химии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первой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кв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категории</w:t>
            </w:r>
          </w:p>
        </w:tc>
      </w:tr>
      <w:tr w:rsidR="000D0E2F" w:rsidTr="000C769C">
        <w:tc>
          <w:tcPr>
            <w:tcW w:w="1413" w:type="dxa"/>
          </w:tcPr>
          <w:p w:rsidR="000D0E2F" w:rsidRPr="00B47A66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B47A66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№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2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proofErr w:type="spellStart"/>
            <w:r w:rsidRPr="004128EC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Абдрахманова</w:t>
            </w:r>
            <w:proofErr w:type="spellEnd"/>
            <w:r w:rsidRPr="004128EC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Г.А.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– учитель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истории и обществознания </w:t>
            </w:r>
          </w:p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высшей кв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категории</w:t>
            </w:r>
          </w:p>
        </w:tc>
      </w:tr>
      <w:tr w:rsidR="000D0E2F" w:rsidTr="000C769C">
        <w:tc>
          <w:tcPr>
            <w:tcW w:w="1413" w:type="dxa"/>
            <w:vMerge w:val="restart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Спортзал</w:t>
            </w:r>
          </w:p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proofErr w:type="spellStart"/>
            <w:r w:rsidRPr="004128EC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Сабитов</w:t>
            </w:r>
            <w:proofErr w:type="spellEnd"/>
            <w:r w:rsidRPr="004128EC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М.Н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–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преподаватель организатор ОБЖ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высшей кв.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категории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1F5A96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Гибадуллин</w:t>
            </w:r>
            <w:proofErr w:type="spellEnd"/>
            <w:r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Ф.Ф</w:t>
            </w:r>
            <w:r w:rsidRPr="001F5A96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.</w:t>
            </w:r>
            <w:r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– </w:t>
            </w:r>
            <w:r w:rsidRPr="001C75EC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педагог дополнительного образования</w:t>
            </w:r>
            <w:r w:rsidR="000C769C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ДЮСШ</w:t>
            </w:r>
          </w:p>
        </w:tc>
      </w:tr>
      <w:tr w:rsidR="000D0E2F" w:rsidTr="000C769C">
        <w:tc>
          <w:tcPr>
            <w:tcW w:w="1413" w:type="dxa"/>
            <w:vMerge/>
          </w:tcPr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</w:tcPr>
          <w:p w:rsidR="000D0E2F" w:rsidRPr="00EF052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proofErr w:type="spellStart"/>
            <w:r w:rsidRPr="001F5A96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Батыршина</w:t>
            </w:r>
            <w:proofErr w:type="spellEnd"/>
            <w:r w:rsidRPr="001F5A96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В.В.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–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педагог по физ. культуре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высшей кв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. 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категории</w:t>
            </w:r>
          </w:p>
        </w:tc>
      </w:tr>
      <w:tr w:rsidR="000D0E2F" w:rsidTr="000C769C">
        <w:trPr>
          <w:trHeight w:val="1506"/>
        </w:trPr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</w:p>
          <w:p w:rsidR="000D0E2F" w:rsidRPr="006C45AA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2 этаж</w:t>
            </w:r>
          </w:p>
        </w:tc>
        <w:tc>
          <w:tcPr>
            <w:tcW w:w="3969" w:type="dxa"/>
          </w:tcPr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14:ligatures w14:val="none"/>
              </w:rPr>
            </w:pPr>
            <w:proofErr w:type="spellStart"/>
            <w:r w:rsidRPr="009A7D1B">
              <w:rPr>
                <w:rFonts w:ascii="Tahoma" w:hAnsi="Tahoma" w:cs="Tahoma"/>
                <w:b/>
                <w:bCs/>
                <w:i/>
                <w:color w:val="auto"/>
                <w14:ligatures w14:val="none"/>
              </w:rPr>
              <w:t>Загидуллина</w:t>
            </w:r>
            <w:proofErr w:type="spellEnd"/>
            <w:r w:rsidRPr="009A7D1B">
              <w:rPr>
                <w:rFonts w:ascii="Tahoma" w:hAnsi="Tahoma" w:cs="Tahoma"/>
                <w:b/>
                <w:bCs/>
                <w:i/>
                <w:color w:val="auto"/>
                <w14:ligatures w14:val="none"/>
              </w:rPr>
              <w:t xml:space="preserve"> О.Н</w:t>
            </w:r>
            <w:r w:rsidRPr="009A7D1B">
              <w:rPr>
                <w:rFonts w:ascii="Tahoma" w:hAnsi="Tahoma" w:cs="Tahoma"/>
                <w:bCs/>
                <w:color w:val="auto"/>
                <w14:ligatures w14:val="none"/>
              </w:rPr>
              <w:t>.– заместитель директора по ВР</w:t>
            </w:r>
          </w:p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14:ligatures w14:val="none"/>
              </w:rPr>
            </w:pPr>
            <w:r>
              <w:rPr>
                <w:rFonts w:ascii="Tahoma" w:hAnsi="Tahoma" w:cs="Tahoma"/>
                <w:b/>
                <w:bCs/>
                <w:i/>
                <w:color w:val="auto"/>
                <w14:ligatures w14:val="none"/>
              </w:rPr>
              <w:t>Храмцова А.Ф.</w:t>
            </w:r>
            <w:r w:rsidRPr="009A7D1B">
              <w:rPr>
                <w:rFonts w:ascii="Tahoma" w:hAnsi="Tahoma" w:cs="Tahoma"/>
                <w:bCs/>
                <w:color w:val="auto"/>
                <w14:ligatures w14:val="none"/>
              </w:rPr>
              <w:t>– учитель музыки высшей кв. категории</w:t>
            </w:r>
          </w:p>
          <w:p w:rsidR="000D0E2F" w:rsidRPr="009A7D1B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14:ligatures w14:val="none"/>
              </w:rPr>
            </w:pPr>
            <w:proofErr w:type="spellStart"/>
            <w:r w:rsidRPr="009A7D1B">
              <w:rPr>
                <w:rFonts w:ascii="Tahoma" w:hAnsi="Tahoma" w:cs="Tahoma"/>
                <w:b/>
                <w:bCs/>
                <w:i/>
                <w:color w:val="auto"/>
                <w14:ligatures w14:val="none"/>
              </w:rPr>
              <w:t>Баязитова</w:t>
            </w:r>
            <w:proofErr w:type="spellEnd"/>
            <w:r w:rsidRPr="009A7D1B">
              <w:rPr>
                <w:rFonts w:ascii="Tahoma" w:hAnsi="Tahoma" w:cs="Tahoma"/>
                <w:b/>
                <w:bCs/>
                <w:i/>
                <w:color w:val="auto"/>
                <w14:ligatures w14:val="none"/>
              </w:rPr>
              <w:t xml:space="preserve"> Ф.Ф.</w:t>
            </w:r>
            <w:r w:rsidRPr="009A7D1B">
              <w:rPr>
                <w:rFonts w:ascii="Tahoma" w:hAnsi="Tahoma" w:cs="Tahoma"/>
                <w:bCs/>
                <w:color w:val="auto"/>
                <w14:ligatures w14:val="none"/>
              </w:rPr>
              <w:t>– учитель баш. языка высшей кв. категории</w:t>
            </w:r>
          </w:p>
        </w:tc>
      </w:tr>
      <w:tr w:rsidR="000D0E2F" w:rsidTr="000C769C"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Столовая</w:t>
            </w:r>
          </w:p>
        </w:tc>
        <w:tc>
          <w:tcPr>
            <w:tcW w:w="3969" w:type="dxa"/>
          </w:tcPr>
          <w:p w:rsidR="000D0E2F" w:rsidRDefault="000D0E2F" w:rsidP="003C00E5">
            <w:pPr>
              <w:widowControl w:val="0"/>
              <w:ind w:right="47"/>
              <w:rPr>
                <w:rFonts w:ascii="Tahoma" w:hAnsi="Tahoma" w:cs="Tahoma"/>
                <w:b/>
                <w:bCs/>
                <w:color w:val="auto"/>
                <w:sz w:val="20"/>
                <w:szCs w:val="20"/>
                <w14:ligatures w14:val="none"/>
              </w:rPr>
            </w:pPr>
          </w:p>
        </w:tc>
      </w:tr>
      <w:tr w:rsidR="000D0E2F" w:rsidTr="000C769C">
        <w:trPr>
          <w:trHeight w:val="70"/>
        </w:trPr>
        <w:tc>
          <w:tcPr>
            <w:tcW w:w="1413" w:type="dxa"/>
          </w:tcPr>
          <w:p w:rsidR="000D0E2F" w:rsidRDefault="000D0E2F" w:rsidP="003C00E5">
            <w:pPr>
              <w:widowControl w:val="0"/>
              <w:ind w:right="47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 №5</w:t>
            </w:r>
          </w:p>
        </w:tc>
        <w:tc>
          <w:tcPr>
            <w:tcW w:w="3969" w:type="dxa"/>
          </w:tcPr>
          <w:p w:rsidR="000D0E2F" w:rsidRPr="001B5313" w:rsidRDefault="000D0E2F" w:rsidP="003C00E5">
            <w:pPr>
              <w:widowControl w:val="0"/>
              <w:ind w:right="47"/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</w:pPr>
            <w:proofErr w:type="spellStart"/>
            <w:r w:rsidRPr="00BC7CB7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Рудкев</w:t>
            </w:r>
            <w:r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и</w:t>
            </w:r>
            <w:r w:rsidRPr="00BC7CB7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>ч</w:t>
            </w:r>
            <w:proofErr w:type="spellEnd"/>
            <w:r w:rsidRPr="00BC7CB7">
              <w:rPr>
                <w:rFonts w:ascii="Tahoma" w:hAnsi="Tahoma" w:cs="Tahoma"/>
                <w:b/>
                <w:bCs/>
                <w:i/>
                <w:color w:val="auto"/>
                <w:sz w:val="20"/>
                <w:szCs w:val="20"/>
                <w14:ligatures w14:val="none"/>
              </w:rPr>
              <w:t xml:space="preserve"> А.С.</w:t>
            </w:r>
            <w:r w:rsidRPr="00746CE2"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 xml:space="preserve">– 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  <w14:ligatures w14:val="none"/>
              </w:rPr>
              <w:t>директор МОБУ СОШ №3</w:t>
            </w:r>
          </w:p>
        </w:tc>
      </w:tr>
    </w:tbl>
    <w:p w:rsidR="000D0E2F" w:rsidRDefault="000D0E2F" w:rsidP="000D0E2F">
      <w:pPr>
        <w:widowControl w:val="0"/>
        <w:spacing w:after="0"/>
        <w:ind w:right="47"/>
        <w:jc w:val="center"/>
        <w:rPr>
          <w:rFonts w:ascii="Tahoma" w:hAnsi="Tahoma" w:cs="Tahoma"/>
          <w:b/>
          <w:bCs/>
          <w:color w:val="FF0000"/>
          <w:sz w:val="24"/>
          <w:szCs w:val="24"/>
          <w14:ligatures w14:val="none"/>
        </w:rPr>
      </w:pPr>
    </w:p>
    <w:sectPr w:rsidR="000D0E2F" w:rsidSect="000D0E2F">
      <w:type w:val="continuous"/>
      <w:pgSz w:w="16838" w:h="11906" w:orient="landscape"/>
      <w:pgMar w:top="284" w:right="395" w:bottom="567" w:left="426" w:header="709" w:footer="709" w:gutter="0"/>
      <w:cols w:num="3"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86"/>
    <w:rsid w:val="0003624B"/>
    <w:rsid w:val="00037C80"/>
    <w:rsid w:val="00052561"/>
    <w:rsid w:val="000857C7"/>
    <w:rsid w:val="000B7CF8"/>
    <w:rsid w:val="000C769C"/>
    <w:rsid w:val="000D0E2F"/>
    <w:rsid w:val="000D48B6"/>
    <w:rsid w:val="000F58D4"/>
    <w:rsid w:val="001231BF"/>
    <w:rsid w:val="001371EE"/>
    <w:rsid w:val="00157BAC"/>
    <w:rsid w:val="00163E04"/>
    <w:rsid w:val="00165529"/>
    <w:rsid w:val="0016739E"/>
    <w:rsid w:val="001733F4"/>
    <w:rsid w:val="00174F81"/>
    <w:rsid w:val="00180C62"/>
    <w:rsid w:val="001B046B"/>
    <w:rsid w:val="001B37B3"/>
    <w:rsid w:val="001B3BC0"/>
    <w:rsid w:val="001B5313"/>
    <w:rsid w:val="001D088B"/>
    <w:rsid w:val="001E282D"/>
    <w:rsid w:val="001E50E0"/>
    <w:rsid w:val="001F5A96"/>
    <w:rsid w:val="00216137"/>
    <w:rsid w:val="00226A1B"/>
    <w:rsid w:val="00237403"/>
    <w:rsid w:val="00253FB6"/>
    <w:rsid w:val="00261AD5"/>
    <w:rsid w:val="002641A2"/>
    <w:rsid w:val="002A0084"/>
    <w:rsid w:val="002C13F1"/>
    <w:rsid w:val="003003D9"/>
    <w:rsid w:val="00314486"/>
    <w:rsid w:val="00326B33"/>
    <w:rsid w:val="0033276A"/>
    <w:rsid w:val="00352DA1"/>
    <w:rsid w:val="00353918"/>
    <w:rsid w:val="003557AB"/>
    <w:rsid w:val="00360A4B"/>
    <w:rsid w:val="00375965"/>
    <w:rsid w:val="0039622B"/>
    <w:rsid w:val="003A30DE"/>
    <w:rsid w:val="003A72F2"/>
    <w:rsid w:val="003C0BBD"/>
    <w:rsid w:val="003D1525"/>
    <w:rsid w:val="004128EC"/>
    <w:rsid w:val="004631C4"/>
    <w:rsid w:val="0047798B"/>
    <w:rsid w:val="004D18AE"/>
    <w:rsid w:val="004D5829"/>
    <w:rsid w:val="004D5AFB"/>
    <w:rsid w:val="004E189D"/>
    <w:rsid w:val="004E777E"/>
    <w:rsid w:val="0050173E"/>
    <w:rsid w:val="00544FB7"/>
    <w:rsid w:val="00577925"/>
    <w:rsid w:val="00592018"/>
    <w:rsid w:val="00592E82"/>
    <w:rsid w:val="005C2724"/>
    <w:rsid w:val="005C7D29"/>
    <w:rsid w:val="005D1247"/>
    <w:rsid w:val="005F42A7"/>
    <w:rsid w:val="005F565B"/>
    <w:rsid w:val="00602F53"/>
    <w:rsid w:val="006032AE"/>
    <w:rsid w:val="00612404"/>
    <w:rsid w:val="00616C16"/>
    <w:rsid w:val="006A3E8F"/>
    <w:rsid w:val="006A6D0C"/>
    <w:rsid w:val="006B31F7"/>
    <w:rsid w:val="006B5418"/>
    <w:rsid w:val="006B6AA0"/>
    <w:rsid w:val="006B7B49"/>
    <w:rsid w:val="006C45AA"/>
    <w:rsid w:val="006C5D88"/>
    <w:rsid w:val="007157A7"/>
    <w:rsid w:val="00727F95"/>
    <w:rsid w:val="00746CE2"/>
    <w:rsid w:val="007514E0"/>
    <w:rsid w:val="00754BC6"/>
    <w:rsid w:val="007678F7"/>
    <w:rsid w:val="007870D3"/>
    <w:rsid w:val="00793EA6"/>
    <w:rsid w:val="007B54C7"/>
    <w:rsid w:val="007C15C7"/>
    <w:rsid w:val="007C2A15"/>
    <w:rsid w:val="007E2649"/>
    <w:rsid w:val="007F31D3"/>
    <w:rsid w:val="008042C5"/>
    <w:rsid w:val="00813296"/>
    <w:rsid w:val="0083163E"/>
    <w:rsid w:val="008360F8"/>
    <w:rsid w:val="00842AA3"/>
    <w:rsid w:val="00843CB9"/>
    <w:rsid w:val="0085664F"/>
    <w:rsid w:val="00860F62"/>
    <w:rsid w:val="008805B8"/>
    <w:rsid w:val="0089426C"/>
    <w:rsid w:val="008A0864"/>
    <w:rsid w:val="008A383D"/>
    <w:rsid w:val="008B24BA"/>
    <w:rsid w:val="008E000F"/>
    <w:rsid w:val="008F5B74"/>
    <w:rsid w:val="00917090"/>
    <w:rsid w:val="0093036C"/>
    <w:rsid w:val="00961EC7"/>
    <w:rsid w:val="00962CDB"/>
    <w:rsid w:val="009A7D1B"/>
    <w:rsid w:val="009B3190"/>
    <w:rsid w:val="009C692A"/>
    <w:rsid w:val="009D3E87"/>
    <w:rsid w:val="009F125F"/>
    <w:rsid w:val="009F2A58"/>
    <w:rsid w:val="00A21515"/>
    <w:rsid w:val="00A30EBE"/>
    <w:rsid w:val="00A32312"/>
    <w:rsid w:val="00A36E85"/>
    <w:rsid w:val="00A41D85"/>
    <w:rsid w:val="00A5384B"/>
    <w:rsid w:val="00A73789"/>
    <w:rsid w:val="00AB0D50"/>
    <w:rsid w:val="00AB667E"/>
    <w:rsid w:val="00AC03D1"/>
    <w:rsid w:val="00AE507F"/>
    <w:rsid w:val="00AE62F9"/>
    <w:rsid w:val="00AF15CF"/>
    <w:rsid w:val="00AF3717"/>
    <w:rsid w:val="00B037CC"/>
    <w:rsid w:val="00B36778"/>
    <w:rsid w:val="00B44ED0"/>
    <w:rsid w:val="00B47A66"/>
    <w:rsid w:val="00B55D0C"/>
    <w:rsid w:val="00B64A64"/>
    <w:rsid w:val="00B87B0B"/>
    <w:rsid w:val="00BA2BE2"/>
    <w:rsid w:val="00BA6B0E"/>
    <w:rsid w:val="00BB040E"/>
    <w:rsid w:val="00BC7CB7"/>
    <w:rsid w:val="00BD3E5E"/>
    <w:rsid w:val="00BF0604"/>
    <w:rsid w:val="00BF434F"/>
    <w:rsid w:val="00C10E2D"/>
    <w:rsid w:val="00C23D6B"/>
    <w:rsid w:val="00C30796"/>
    <w:rsid w:val="00C3279A"/>
    <w:rsid w:val="00C33CB1"/>
    <w:rsid w:val="00C80822"/>
    <w:rsid w:val="00C8238B"/>
    <w:rsid w:val="00C830BC"/>
    <w:rsid w:val="00C87F8A"/>
    <w:rsid w:val="00C90D93"/>
    <w:rsid w:val="00CA5256"/>
    <w:rsid w:val="00CC5497"/>
    <w:rsid w:val="00CE29B9"/>
    <w:rsid w:val="00CF7947"/>
    <w:rsid w:val="00D07C11"/>
    <w:rsid w:val="00D356EE"/>
    <w:rsid w:val="00D52A6D"/>
    <w:rsid w:val="00D907D6"/>
    <w:rsid w:val="00E10682"/>
    <w:rsid w:val="00E1107D"/>
    <w:rsid w:val="00E117D1"/>
    <w:rsid w:val="00E2281F"/>
    <w:rsid w:val="00E35B6B"/>
    <w:rsid w:val="00E62644"/>
    <w:rsid w:val="00E71528"/>
    <w:rsid w:val="00EB34C0"/>
    <w:rsid w:val="00EC180C"/>
    <w:rsid w:val="00EF052B"/>
    <w:rsid w:val="00F37E98"/>
    <w:rsid w:val="00FA38BE"/>
    <w:rsid w:val="00FE3E76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5786"/>
  <w15:docId w15:val="{E80B3FA0-65CD-4620-81C5-AE816F8B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B1"/>
    <w:pPr>
      <w:spacing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F8"/>
    <w:rPr>
      <w:rFonts w:ascii="Tahoma" w:eastAsia="Times New Roman" w:hAnsi="Tahoma" w:cs="Tahoma"/>
      <w:color w:val="4D4D4D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BF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4CD0-6137-4E60-A83B-C29585CE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2017-05-04T17:05:00Z</cp:lastPrinted>
  <dcterms:created xsi:type="dcterms:W3CDTF">2020-03-02T04:39:00Z</dcterms:created>
  <dcterms:modified xsi:type="dcterms:W3CDTF">2020-03-02T04:49:00Z</dcterms:modified>
</cp:coreProperties>
</file>